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22FD" w14:textId="29010C49" w:rsidR="00DF4FB6" w:rsidRPr="00084543" w:rsidRDefault="00DF4FB6" w:rsidP="00DF4FB6">
      <w:pPr>
        <w:rPr>
          <w:rFonts w:cstheme="minorHAnsi"/>
          <w:b/>
          <w:bCs/>
          <w:sz w:val="20"/>
          <w:szCs w:val="20"/>
        </w:rPr>
      </w:pPr>
      <w:r w:rsidRPr="00084543">
        <w:rPr>
          <w:rFonts w:cstheme="minorHAnsi"/>
          <w:b/>
          <w:bCs/>
          <w:sz w:val="20"/>
          <w:szCs w:val="20"/>
        </w:rPr>
        <w:t xml:space="preserve">I.C. – BALOTTA - PROGETTAZIONE DIDATTICA CLASSE </w:t>
      </w:r>
      <w:proofErr w:type="gramStart"/>
      <w:r>
        <w:rPr>
          <w:rFonts w:cstheme="minorHAnsi"/>
          <w:b/>
          <w:bCs/>
          <w:sz w:val="20"/>
          <w:szCs w:val="20"/>
        </w:rPr>
        <w:t>SECONDA</w:t>
      </w:r>
      <w:r w:rsidRPr="00084543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-</w:t>
      </w:r>
      <w:proofErr w:type="gram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84543">
        <w:rPr>
          <w:rFonts w:cstheme="minorHAnsi"/>
          <w:b/>
          <w:bCs/>
          <w:sz w:val="20"/>
          <w:szCs w:val="20"/>
        </w:rPr>
        <w:t>a.s.</w:t>
      </w:r>
      <w:proofErr w:type="spellEnd"/>
      <w:r w:rsidRPr="00084543">
        <w:rPr>
          <w:rFonts w:cstheme="minorHAnsi"/>
          <w:b/>
          <w:bCs/>
          <w:sz w:val="20"/>
          <w:szCs w:val="20"/>
        </w:rPr>
        <w:t xml:space="preserve"> 2021/2022</w:t>
      </w:r>
    </w:p>
    <w:p w14:paraId="0DF532AC" w14:textId="2841235D" w:rsidR="00FF275A" w:rsidRPr="00326F29" w:rsidRDefault="00FF275A">
      <w:pPr>
        <w:rPr>
          <w:rFonts w:cstheme="minorHAnsi"/>
          <w:color w:val="2F5496" w:themeColor="accent1" w:themeShade="BF"/>
          <w:sz w:val="20"/>
          <w:szCs w:val="20"/>
        </w:rPr>
      </w:pPr>
    </w:p>
    <w:tbl>
      <w:tblPr>
        <w:tblStyle w:val="Grigliatabell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2"/>
        <w:gridCol w:w="2559"/>
        <w:gridCol w:w="2835"/>
        <w:gridCol w:w="3119"/>
        <w:gridCol w:w="2835"/>
        <w:gridCol w:w="2410"/>
      </w:tblGrid>
      <w:tr w:rsidR="00DF4FB6" w:rsidRPr="00DF4FB6" w14:paraId="1DC21939" w14:textId="77777777" w:rsidTr="00326F29">
        <w:trPr>
          <w:trHeight w:val="354"/>
        </w:trPr>
        <w:tc>
          <w:tcPr>
            <w:tcW w:w="1552" w:type="dxa"/>
          </w:tcPr>
          <w:p w14:paraId="41FBAFEE" w14:textId="77777777" w:rsidR="00FF275A" w:rsidRPr="00DF4FB6" w:rsidRDefault="00FF275A" w:rsidP="008E666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ITALIANO</w:t>
            </w:r>
          </w:p>
        </w:tc>
        <w:tc>
          <w:tcPr>
            <w:tcW w:w="2559" w:type="dxa"/>
          </w:tcPr>
          <w:p w14:paraId="6F991427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6FC13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2151EC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0AF96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6CFA11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F4FB6" w:rsidRPr="00DF4FB6" w14:paraId="5DFD6256" w14:textId="77777777" w:rsidTr="00326F29">
        <w:trPr>
          <w:trHeight w:val="1313"/>
        </w:trPr>
        <w:tc>
          <w:tcPr>
            <w:tcW w:w="1552" w:type="dxa"/>
          </w:tcPr>
          <w:p w14:paraId="3A4E5847" w14:textId="1BF53F99" w:rsidR="00FF275A" w:rsidRPr="00DF4FB6" w:rsidRDefault="00326F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NUCLEO TEMATICO</w:t>
            </w:r>
          </w:p>
        </w:tc>
        <w:tc>
          <w:tcPr>
            <w:tcW w:w="2559" w:type="dxa"/>
          </w:tcPr>
          <w:p w14:paraId="6A9D7AF3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TRAGUARDI DI SVILUPPO DELLE COMPETENZE AL TERMINE DELLA SCUOLA PRIMARIA (DALLE </w:t>
            </w:r>
            <w:r w:rsidRPr="00DF4FB6"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  <w:t>INDICAZIONI NAZIONALI PER IL CURRICOLO</w:t>
            </w: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682B058" w14:textId="5DEA316A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TRAGUARDI DECLINATI PER LA CLASSE SECONDA</w:t>
            </w:r>
          </w:p>
        </w:tc>
        <w:tc>
          <w:tcPr>
            <w:tcW w:w="3119" w:type="dxa"/>
          </w:tcPr>
          <w:p w14:paraId="4EB3E14E" w14:textId="44F2D3C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OBIETTIVI DI APPRENDIMENTO DECLINATI PER LA CLASSE SECONDA</w:t>
            </w:r>
          </w:p>
        </w:tc>
        <w:tc>
          <w:tcPr>
            <w:tcW w:w="2835" w:type="dxa"/>
          </w:tcPr>
          <w:p w14:paraId="65D75629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CONTENUTI </w:t>
            </w:r>
          </w:p>
        </w:tc>
        <w:tc>
          <w:tcPr>
            <w:tcW w:w="2410" w:type="dxa"/>
          </w:tcPr>
          <w:p w14:paraId="11114128" w14:textId="77777777" w:rsidR="00FF275A" w:rsidRPr="00DF4FB6" w:rsidRDefault="00FF275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ATTIVITÀ</w:t>
            </w:r>
          </w:p>
        </w:tc>
      </w:tr>
      <w:tr w:rsidR="00DF4FB6" w:rsidRPr="00DF4FB6" w14:paraId="33E58CBB" w14:textId="77777777" w:rsidTr="00326F29">
        <w:trPr>
          <w:trHeight w:val="567"/>
        </w:trPr>
        <w:tc>
          <w:tcPr>
            <w:tcW w:w="1552" w:type="dxa"/>
          </w:tcPr>
          <w:p w14:paraId="5CB27008" w14:textId="45A75D3B" w:rsidR="00FF275A" w:rsidRPr="00DF4FB6" w:rsidRDefault="00326F29" w:rsidP="00FF2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ASCOLTO E PARLATO</w:t>
            </w:r>
          </w:p>
        </w:tc>
        <w:tc>
          <w:tcPr>
            <w:tcW w:w="2559" w:type="dxa"/>
          </w:tcPr>
          <w:p w14:paraId="15347781" w14:textId="77777777" w:rsidR="00FF275A" w:rsidRPr="00DF4FB6" w:rsidRDefault="00FF275A" w:rsidP="00FF2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4480C73C" w14:textId="18D95F24" w:rsidR="00FF275A" w:rsidRPr="00DF4FB6" w:rsidRDefault="00FF275A" w:rsidP="00FF2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Ascolta e comprende testi orali “diretti” o “trasmessi” dai media cogliendone il senso, le informazioni principali e lo scopo.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7893E5" w14:textId="2ACF89ED" w:rsidR="00FF275A" w:rsidRPr="00DF4FB6" w:rsidRDefault="009978F0" w:rsidP="00326F29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P</w:t>
            </w:r>
            <w:r w:rsidR="00FF275A"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artecipa a scambi comunicativi con compagni e docenti rispettando il turno e formulando messaggi semplici e chiari., in un registro il più possibile adeguato alla situazione;</w:t>
            </w:r>
          </w:p>
          <w:p w14:paraId="74CEA609" w14:textId="3E6DA1F4" w:rsidR="00FF275A" w:rsidRPr="00DF4FB6" w:rsidRDefault="00311266" w:rsidP="00326F29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A</w:t>
            </w:r>
            <w:r w:rsidR="00FF275A"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scolta e comprende testi orali, cogliendone il senso, le informazioni principali e lo scop</w:t>
            </w: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o.</w:t>
            </w:r>
          </w:p>
          <w:p w14:paraId="36C48C0D" w14:textId="77777777" w:rsidR="00FF275A" w:rsidRPr="00DF4FB6" w:rsidRDefault="00FF275A" w:rsidP="00FF275A">
            <w:pPr>
              <w:spacing w:before="7" w:line="240" w:lineRule="exact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2D3D8E0A" w14:textId="77777777" w:rsidR="00FF275A" w:rsidRPr="00DF4FB6" w:rsidRDefault="00FF275A" w:rsidP="00FF275A">
            <w:pPr>
              <w:spacing w:before="7" w:line="240" w:lineRule="exact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1B682AF5" w14:textId="77777777" w:rsidR="00FF275A" w:rsidRPr="00DF4FB6" w:rsidRDefault="00FF275A" w:rsidP="00FF2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083AD5" w14:textId="77777777" w:rsidR="00FF275A" w:rsidRPr="00DF4FB6" w:rsidRDefault="00FF275A" w:rsidP="00FF275A">
            <w:pPr>
              <w:tabs>
                <w:tab w:val="left" w:pos="360"/>
              </w:tabs>
              <w:spacing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Interagire</w:t>
            </w:r>
            <w:r w:rsidRPr="00DF4FB6">
              <w:rPr>
                <w:rFonts w:cstheme="minorHAnsi"/>
                <w:color w:val="000000" w:themeColor="text1"/>
                <w:spacing w:val="-7"/>
                <w:w w:val="10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in</w:t>
            </w:r>
            <w:r w:rsidRPr="00DF4FB6">
              <w:rPr>
                <w:rFonts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spacing w:val="-2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pacing w:val="2"/>
                <w:sz w:val="20"/>
                <w:szCs w:val="20"/>
              </w:rPr>
              <w:t>v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spacing w:val="-2"/>
                <w:w w:val="110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1"/>
                <w:w w:val="102"/>
                <w:sz w:val="20"/>
                <w:szCs w:val="20"/>
              </w:rPr>
              <w:t>z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 xml:space="preserve">, 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rispondere</w:t>
            </w:r>
            <w:r w:rsidRPr="00DF4FB6">
              <w:rPr>
                <w:rFonts w:cstheme="minorHAnsi"/>
                <w:color w:val="000000" w:themeColor="text1"/>
                <w:spacing w:val="-13"/>
                <w:w w:val="11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cor</w:t>
            </w:r>
            <w:r w:rsidRPr="00DF4FB6">
              <w:rPr>
                <w:rFonts w:cstheme="minorHAnsi"/>
                <w:color w:val="000000" w:themeColor="text1"/>
                <w:spacing w:val="-3"/>
                <w:w w:val="111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3"/>
                <w:w w:val="111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tamente</w:t>
            </w:r>
            <w:r w:rsidRPr="00DF4FB6">
              <w:rPr>
                <w:rFonts w:cstheme="minorHAnsi"/>
                <w:color w:val="000000" w:themeColor="text1"/>
                <w:spacing w:val="-3"/>
                <w:w w:val="11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alle</w:t>
            </w:r>
            <w:r w:rsidRPr="00DF4FB6">
              <w:rPr>
                <w:rFonts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d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07"/>
                <w:sz w:val="20"/>
                <w:szCs w:val="20"/>
              </w:rPr>
              <w:t>m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d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 xml:space="preserve">e 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rispet</w:t>
            </w:r>
            <w:r w:rsidRPr="00DF4FB6">
              <w:rPr>
                <w:rFonts w:cstheme="minorHAnsi"/>
                <w:color w:val="000000" w:themeColor="text1"/>
                <w:spacing w:val="3"/>
                <w:w w:val="111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ando</w:t>
            </w:r>
            <w:r w:rsidRPr="00DF4FB6">
              <w:rPr>
                <w:rFonts w:cstheme="minorHAnsi"/>
                <w:color w:val="000000" w:themeColor="text1"/>
                <w:spacing w:val="-10"/>
                <w:w w:val="11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tur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di</w:t>
            </w:r>
            <w:r w:rsidRPr="00DF4FB6">
              <w:rPr>
                <w:rFonts w:cstheme="minorHAns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p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spacing w:val="-2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>.</w:t>
            </w:r>
          </w:p>
          <w:p w14:paraId="54C5BC65" w14:textId="77777777" w:rsidR="00FF275A" w:rsidRPr="00DF4FB6" w:rsidRDefault="00FF275A" w:rsidP="00FF275A">
            <w:pPr>
              <w:tabs>
                <w:tab w:val="left" w:pos="360"/>
              </w:tabs>
              <w:spacing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w w:val="84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07"/>
                <w:sz w:val="20"/>
                <w:szCs w:val="20"/>
              </w:rPr>
              <w:t>m</w:t>
            </w:r>
            <w:r w:rsidRPr="00DF4FB6">
              <w:rPr>
                <w:rFonts w:cstheme="minorHAnsi"/>
                <w:color w:val="000000" w:themeColor="text1"/>
                <w:spacing w:val="-1"/>
                <w:w w:val="111"/>
                <w:sz w:val="20"/>
                <w:szCs w:val="20"/>
              </w:rPr>
              <w:t>p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pacing w:val="1"/>
                <w:w w:val="110"/>
                <w:sz w:val="20"/>
                <w:szCs w:val="20"/>
              </w:rPr>
              <w:t>d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w w:val="66"/>
                <w:sz w:val="20"/>
                <w:szCs w:val="20"/>
              </w:rPr>
              <w:t>’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spacing w:val="1"/>
                <w:w w:val="98"/>
                <w:sz w:val="20"/>
                <w:szCs w:val="20"/>
              </w:rPr>
              <w:t>g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07"/>
                <w:sz w:val="20"/>
                <w:szCs w:val="20"/>
              </w:rPr>
              <w:t>m</w:t>
            </w:r>
            <w:r w:rsidRPr="00DF4FB6">
              <w:rPr>
                <w:rFonts w:cstheme="minorHAnsi"/>
                <w:color w:val="000000" w:themeColor="text1"/>
                <w:spacing w:val="3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122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 xml:space="preserve">e 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inform</w:t>
            </w:r>
            <w:r w:rsidRPr="00DF4FB6">
              <w:rPr>
                <w:rFonts w:cstheme="minorHAnsi"/>
                <w:color w:val="000000" w:themeColor="text1"/>
                <w:spacing w:val="-2"/>
                <w:w w:val="106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zioni</w:t>
            </w:r>
            <w:r w:rsidRPr="00DF4FB6">
              <w:rPr>
                <w:rFonts w:cstheme="minorHAnsi"/>
                <w:color w:val="000000" w:themeColor="text1"/>
                <w:spacing w:val="-5"/>
                <w:w w:val="106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princip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li</w:t>
            </w:r>
            <w:r w:rsidRPr="00DF4FB6">
              <w:rPr>
                <w:rFonts w:cstheme="minorHAns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d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ll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 xml:space="preserve">e 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conver</w:t>
            </w:r>
            <w:r w:rsidRPr="00DF4FB6">
              <w:rPr>
                <w:rFonts w:cstheme="minorHAnsi"/>
                <w:color w:val="000000" w:themeColor="text1"/>
                <w:spacing w:val="-2"/>
                <w:w w:val="106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1"/>
                <w:w w:val="106"/>
                <w:sz w:val="20"/>
                <w:szCs w:val="20"/>
              </w:rPr>
              <w:t>z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 xml:space="preserve">ioni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dei</w:t>
            </w:r>
            <w:r w:rsidRPr="00DF4FB6">
              <w:rPr>
                <w:rFonts w:cstheme="minorHAnsi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discorsi</w:t>
            </w:r>
            <w:r w:rsidRPr="00DF4FB6">
              <w:rPr>
                <w:rFonts w:cstheme="minorHAnsi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08"/>
                <w:sz w:val="20"/>
                <w:szCs w:val="20"/>
              </w:rPr>
              <w:t>aff</w:t>
            </w:r>
            <w:r w:rsidRPr="00DF4FB6">
              <w:rPr>
                <w:rFonts w:cstheme="minorHAnsi"/>
                <w:color w:val="000000" w:themeColor="text1"/>
                <w:spacing w:val="-3"/>
                <w:w w:val="108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08"/>
                <w:sz w:val="20"/>
                <w:szCs w:val="20"/>
              </w:rPr>
              <w:t>on</w:t>
            </w:r>
            <w:r w:rsidRPr="00DF4FB6">
              <w:rPr>
                <w:rFonts w:cstheme="minorHAnsi"/>
                <w:color w:val="000000" w:themeColor="text1"/>
                <w:spacing w:val="3"/>
                <w:w w:val="108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08"/>
                <w:sz w:val="20"/>
                <w:szCs w:val="20"/>
              </w:rPr>
              <w:t>ati</w:t>
            </w:r>
            <w:r w:rsidRPr="00DF4FB6">
              <w:rPr>
                <w:rFonts w:cstheme="minorHAnsi"/>
                <w:color w:val="000000" w:themeColor="text1"/>
                <w:spacing w:val="-9"/>
                <w:w w:val="108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08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 xml:space="preserve">n 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ass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>.</w:t>
            </w:r>
          </w:p>
          <w:p w14:paraId="40D93F51" w14:textId="77777777" w:rsidR="00FF275A" w:rsidRPr="00DF4FB6" w:rsidRDefault="00FF275A" w:rsidP="00FF275A">
            <w:pPr>
              <w:tabs>
                <w:tab w:val="left" w:pos="360"/>
              </w:tabs>
              <w:spacing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w w:val="86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pacing w:val="-2"/>
                <w:w w:val="122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2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>,</w:t>
            </w:r>
            <w:r w:rsidRPr="00DF4FB6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mant</w:t>
            </w:r>
            <w:r w:rsidRPr="00DF4FB6">
              <w:rPr>
                <w:rFonts w:cstheme="minorHAnsi"/>
                <w:color w:val="000000" w:themeColor="text1"/>
                <w:spacing w:val="3"/>
                <w:w w:val="111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nere</w:t>
            </w:r>
            <w:r w:rsidRPr="00DF4FB6">
              <w:rPr>
                <w:rFonts w:cstheme="minorHAnsi"/>
                <w:color w:val="000000" w:themeColor="text1"/>
                <w:spacing w:val="-11"/>
                <w:w w:val="11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pacing w:val="-3"/>
                <w:w w:val="66"/>
                <w:sz w:val="20"/>
                <w:szCs w:val="20"/>
              </w:rPr>
              <w:t>’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22"/>
                <w:sz w:val="20"/>
                <w:szCs w:val="20"/>
              </w:rPr>
              <w:t>tt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pacing w:val="1"/>
                <w:w w:val="102"/>
                <w:sz w:val="20"/>
                <w:szCs w:val="20"/>
              </w:rPr>
              <w:t>z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 xml:space="preserve">e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cog</w:t>
            </w:r>
            <w:r w:rsidRPr="00DF4FB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re</w:t>
            </w:r>
            <w:r w:rsidRPr="00DF4FB6">
              <w:rPr>
                <w:rFonts w:cstheme="minorHAnsi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il</w:t>
            </w:r>
            <w:r w:rsidRPr="00DF4FB6">
              <w:rPr>
                <w:rFonts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se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so</w:t>
            </w:r>
            <w:r w:rsidRPr="00DF4FB6">
              <w:rPr>
                <w:rFonts w:cstheme="minorHAnsi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g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lob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Pr="00DF4FB6">
              <w:rPr>
                <w:rFonts w:cstheme="minorHAnsi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Pr="00DF4FB6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3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90"/>
                <w:sz w:val="20"/>
                <w:szCs w:val="20"/>
              </w:rPr>
              <w:t>f</w:t>
            </w:r>
            <w:r w:rsidRPr="00DF4FB6">
              <w:rPr>
                <w:rFonts w:cstheme="minorHAnsi"/>
                <w:color w:val="000000" w:themeColor="text1"/>
                <w:spacing w:val="-2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07"/>
                <w:sz w:val="20"/>
                <w:szCs w:val="20"/>
              </w:rPr>
              <w:t>m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w w:val="102"/>
                <w:sz w:val="20"/>
                <w:szCs w:val="20"/>
              </w:rPr>
              <w:t>z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 princi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p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ali</w:t>
            </w:r>
            <w:r w:rsidRPr="00DF4FB6">
              <w:rPr>
                <w:rFonts w:cstheme="minorHAnsi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te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ti</w:t>
            </w:r>
            <w:r w:rsidRPr="00DF4FB6">
              <w:rPr>
                <w:rFonts w:cstheme="minorHAnsi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asco</w:t>
            </w:r>
            <w:r w:rsidRPr="00DF4FB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ta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o letti</w:t>
            </w:r>
            <w:r w:rsidRPr="00DF4FB6">
              <w:rPr>
                <w:rFonts w:cstheme="min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 xml:space="preserve">n 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ass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>.</w:t>
            </w:r>
          </w:p>
          <w:p w14:paraId="749E071A" w14:textId="1F4FE23B" w:rsidR="00FF275A" w:rsidRPr="00DF4FB6" w:rsidRDefault="00FF275A" w:rsidP="00FF275A">
            <w:pPr>
              <w:spacing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w w:val="108"/>
                <w:sz w:val="20"/>
                <w:szCs w:val="20"/>
              </w:rPr>
              <w:t>Ricostruire</w:t>
            </w:r>
            <w:r w:rsidRPr="00DF4FB6">
              <w:rPr>
                <w:rFonts w:cstheme="minorHAnsi"/>
                <w:color w:val="000000" w:themeColor="text1"/>
                <w:spacing w:val="-20"/>
                <w:w w:val="108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08"/>
                <w:sz w:val="20"/>
                <w:szCs w:val="20"/>
              </w:rPr>
              <w:t>verbalmente</w:t>
            </w:r>
            <w:r w:rsidRPr="00DF4FB6">
              <w:rPr>
                <w:rFonts w:cstheme="minorHAnsi"/>
                <w:color w:val="000000" w:themeColor="text1"/>
                <w:spacing w:val="5"/>
                <w:w w:val="108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f</w:t>
            </w:r>
            <w:r w:rsidRPr="00DF4FB6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si</w:t>
            </w:r>
            <w:r w:rsidRPr="00DF4FB6">
              <w:rPr>
                <w:rFonts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d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326F29" w:rsidRPr="00DF4F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u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66"/>
                <w:sz w:val="20"/>
                <w:szCs w:val="20"/>
              </w:rPr>
              <w:t>’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p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pacing w:val="2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102"/>
                <w:sz w:val="20"/>
                <w:szCs w:val="20"/>
              </w:rPr>
              <w:t>z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vissuta</w:t>
            </w:r>
            <w:r w:rsidRPr="00DF4FB6">
              <w:rPr>
                <w:rFonts w:cstheme="minorHAnsi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scuola</w:t>
            </w:r>
            <w:r w:rsidRPr="00DF4FB6">
              <w:rPr>
                <w:rFonts w:cstheme="min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o in</w:t>
            </w:r>
            <w:r w:rsidRPr="00DF4FB6">
              <w:rPr>
                <w:rFonts w:cstheme="minorHAns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 xml:space="preserve">altri 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n</w:t>
            </w:r>
            <w:r w:rsidRPr="00DF4FB6">
              <w:rPr>
                <w:rFonts w:cstheme="minorHAnsi"/>
                <w:color w:val="000000" w:themeColor="text1"/>
                <w:w w:val="122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w w:val="122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>.</w:t>
            </w:r>
          </w:p>
          <w:p w14:paraId="68D8A44F" w14:textId="5A2451CD" w:rsidR="009978F0" w:rsidRDefault="00FF275A" w:rsidP="0001714B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Prendere la parola negli scambi comunicativi, rispettando il proprio turno.</w:t>
            </w:r>
          </w:p>
          <w:p w14:paraId="639FC36A" w14:textId="3E62FCEA" w:rsidR="00FF275A" w:rsidRPr="00DF4FB6" w:rsidRDefault="00FF275A" w:rsidP="0001714B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Ascoltare testi narrativi mostrando di saperne cogliere il senso globale e riesporli in modo comprensibile.</w:t>
            </w:r>
          </w:p>
          <w:p w14:paraId="0318B55E" w14:textId="54DA7EF5" w:rsidR="00FF275A" w:rsidRPr="00DF4FB6" w:rsidRDefault="00FF275A" w:rsidP="00242455">
            <w:pPr>
              <w:spacing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Raccontare storie personali</w:t>
            </w:r>
            <w:r w:rsidR="002514C2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.</w:t>
            </w:r>
          </w:p>
          <w:p w14:paraId="0644AA89" w14:textId="77777777" w:rsidR="00FF275A" w:rsidRPr="00DF4FB6" w:rsidRDefault="00FF275A" w:rsidP="0001714B">
            <w:pPr>
              <w:spacing w:line="240" w:lineRule="exact"/>
              <w:ind w:right="5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8B55F6" w14:textId="39964D9F" w:rsidR="00FF275A" w:rsidRDefault="009978F0" w:rsidP="009978F0">
            <w:pPr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L’interazione nello scambio comunicativo e nel rispetto delle regole.</w:t>
            </w:r>
          </w:p>
          <w:p w14:paraId="562C9930" w14:textId="175E6B91" w:rsidR="009978F0" w:rsidRDefault="009978F0" w:rsidP="009978F0">
            <w:pPr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 forme più comuni del discorso fonologico: informazioni</w:t>
            </w:r>
            <w:r w:rsidR="00BB1652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, consegne, sequenze, messaggi verbali di diverso tipo, le esperienze personali, il racconto orale.</w:t>
            </w:r>
          </w:p>
          <w:p w14:paraId="1C515300" w14:textId="33B0DAB2" w:rsidR="00BB1652" w:rsidRDefault="00BB1652" w:rsidP="009978F0">
            <w:pPr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 strategie finalizzate all’ascolto attivo.</w:t>
            </w:r>
          </w:p>
          <w:p w14:paraId="22C2A061" w14:textId="593EEACD" w:rsidR="00BB1652" w:rsidRDefault="00BB1652" w:rsidP="009978F0">
            <w:pPr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L’utilizzo di registri linguistici negli scambi comunicativi.</w:t>
            </w:r>
          </w:p>
          <w:p w14:paraId="5DC2AB2A" w14:textId="7F3D3881" w:rsidR="00BB1652" w:rsidRPr="009978F0" w:rsidRDefault="00BB1652" w:rsidP="009978F0">
            <w:pPr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Modalità di interazione con interlocutori diversi.</w:t>
            </w:r>
          </w:p>
          <w:p w14:paraId="716DC563" w14:textId="77777777" w:rsidR="00FF275A" w:rsidRPr="009978F0" w:rsidRDefault="00FF275A" w:rsidP="0001714B">
            <w:pPr>
              <w:pStyle w:val="Paragrafoelenco"/>
              <w:ind w:left="57" w:right="57"/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</w:pPr>
          </w:p>
          <w:p w14:paraId="134EFFB9" w14:textId="77777777" w:rsidR="00FF275A" w:rsidRPr="00DF4FB6" w:rsidRDefault="00FF275A" w:rsidP="00FF2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12DC1C" w14:textId="68B52A34" w:rsidR="00A028CA" w:rsidRDefault="00A028CA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Espressione delle proprie esigenze, gusti, sensazioni, pensieri e vissuti attraverso il parlato.</w:t>
            </w:r>
          </w:p>
          <w:p w14:paraId="73DE0F42" w14:textId="694FAFA9" w:rsidR="0001714B" w:rsidRDefault="0001714B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Conversazioni su tematiche vicine all’esperienza dei bambini.</w:t>
            </w:r>
          </w:p>
          <w:p w14:paraId="390A4E8B" w14:textId="0920ECF4" w:rsidR="00BB1652" w:rsidRDefault="00BB1652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Ascolto e comprensione di messaggi, interventi dei coetanei, narrazioni dell’insegnante.</w:t>
            </w:r>
          </w:p>
          <w:p w14:paraId="4F2EFADF" w14:textId="38F20F16" w:rsidR="00A028CA" w:rsidRPr="00DF4FB6" w:rsidRDefault="00A028CA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Individuazione degli scopi relativi a messaggi orali di vario genere.</w:t>
            </w:r>
          </w:p>
          <w:p w14:paraId="28FC44E6" w14:textId="36A3F98E" w:rsidR="0001714B" w:rsidRPr="00DF4FB6" w:rsidRDefault="0001714B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Ascolto di testi letti dall’insegnante e rispost</w:t>
            </w:r>
            <w:r w:rsidR="00BB16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</w:t>
            </w: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 domande </w:t>
            </w:r>
            <w:r w:rsidR="00A028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referenziali sul contenuto (personaggi, tempi, luoghi)</w:t>
            </w: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  <w:p w14:paraId="70EBF103" w14:textId="77777777" w:rsidR="0001714B" w:rsidRPr="00DF4FB6" w:rsidRDefault="0001714B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Attività per favorire collegamenti tra i testi ascoltati o letti e il vissuto personale.</w:t>
            </w:r>
          </w:p>
          <w:p w14:paraId="2689E88B" w14:textId="77777777" w:rsidR="0001714B" w:rsidRPr="00DF4FB6" w:rsidRDefault="0001714B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Narrazione orale di brevi esperienze personali e/o racconti seguendo un ordine temporale.</w:t>
            </w:r>
          </w:p>
          <w:p w14:paraId="13AAD811" w14:textId="77777777" w:rsidR="0001714B" w:rsidRPr="00DF4FB6" w:rsidRDefault="0001714B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Osservazione di sequenze di immagini e narrazione di semplici storie.</w:t>
            </w:r>
          </w:p>
          <w:p w14:paraId="4F31C31C" w14:textId="768D75DF" w:rsidR="00FF275A" w:rsidRDefault="0001714B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Attività di comprensione legate all’ascolto di brani audio.</w:t>
            </w:r>
          </w:p>
          <w:p w14:paraId="2BEFD630" w14:textId="51748125" w:rsidR="009978F0" w:rsidRDefault="009978F0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Rielaborazione dei testi ascoltati, anche con attività di scrittura come la realizzazione di cartelloni.</w:t>
            </w:r>
          </w:p>
          <w:p w14:paraId="58B5074A" w14:textId="7814C0B4" w:rsidR="009978F0" w:rsidRPr="00DF4FB6" w:rsidRDefault="009978F0" w:rsidP="0001714B">
            <w:pPr>
              <w:spacing w:line="240" w:lineRule="exac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F4FB6" w:rsidRPr="00DF4FB6" w14:paraId="7957C01F" w14:textId="77777777" w:rsidTr="00326F29">
        <w:trPr>
          <w:trHeight w:val="2494"/>
        </w:trPr>
        <w:tc>
          <w:tcPr>
            <w:tcW w:w="1552" w:type="dxa"/>
          </w:tcPr>
          <w:p w14:paraId="0854BC87" w14:textId="4FD0A443" w:rsidR="0001714B" w:rsidRPr="00DF4FB6" w:rsidRDefault="00326F29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2559" w:type="dxa"/>
          </w:tcPr>
          <w:p w14:paraId="00161C9F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14:paraId="35D12B4F" w14:textId="6B54BF86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Legge testi di vario genere facenti parte della letteratura per l’infanzia, sia a voce alta sia in lettura silenziosa e autonoma e formula su di essi giudizi personali.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95E798" w14:textId="77777777" w:rsidR="0001714B" w:rsidRPr="009978F0" w:rsidRDefault="0001714B" w:rsidP="00242455">
            <w:pPr>
              <w:pStyle w:val="Paragrafoelenco"/>
              <w:spacing w:line="240" w:lineRule="exact"/>
              <w:ind w:left="57"/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</w:pPr>
            <w:r w:rsidRPr="009978F0"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  <w:t xml:space="preserve">Legge e comprende testi di vario tipo, continui e non continui, ne </w:t>
            </w:r>
            <w:proofErr w:type="gramStart"/>
            <w:r w:rsidRPr="009978F0"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  <w:t>individua  il</w:t>
            </w:r>
            <w:proofErr w:type="gramEnd"/>
            <w:r w:rsidRPr="009978F0"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  <w:t xml:space="preserve"> senso globale e le informazioni principali, utilizzando strategie di lettura adeguate agli scopi.</w:t>
            </w:r>
          </w:p>
          <w:p w14:paraId="21E29FFE" w14:textId="77777777" w:rsidR="0001714B" w:rsidRPr="00DF4FB6" w:rsidRDefault="0001714B" w:rsidP="0001714B">
            <w:p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0E208AB9" w14:textId="77777777" w:rsidR="0001714B" w:rsidRPr="00DF4FB6" w:rsidRDefault="0001714B" w:rsidP="00242455">
            <w:p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Legge testi di vario genere facenti parte della letteratura per l’infanzia, sia a voce alta sia in lettura silenziosa e autonoma e formula su di essi giudizi personali</w:t>
            </w:r>
          </w:p>
          <w:p w14:paraId="34774C3E" w14:textId="77777777" w:rsidR="0001714B" w:rsidRPr="00DF4FB6" w:rsidRDefault="0001714B" w:rsidP="0001714B">
            <w:pPr>
              <w:spacing w:line="240" w:lineRule="exact"/>
              <w:ind w:left="57" w:right="57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7D1B0A" w14:textId="77777777" w:rsidR="0001714B" w:rsidRPr="00DF4FB6" w:rsidRDefault="0001714B" w:rsidP="00242455">
            <w:p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Leggere ad alta voce e</w:t>
            </w:r>
          </w:p>
          <w:p w14:paraId="638311D7" w14:textId="77777777" w:rsidR="0001714B" w:rsidRPr="009978F0" w:rsidRDefault="0001714B" w:rsidP="00242455">
            <w:pPr>
              <w:pStyle w:val="Paragrafoelenco"/>
              <w:spacing w:line="240" w:lineRule="exact"/>
              <w:ind w:left="57"/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</w:pPr>
            <w:r w:rsidRPr="009978F0"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  <w:t>silenziosamente semplici testi</w:t>
            </w:r>
          </w:p>
          <w:p w14:paraId="365062B0" w14:textId="77777777" w:rsidR="0001714B" w:rsidRPr="009978F0" w:rsidRDefault="0001714B" w:rsidP="00242455">
            <w:pPr>
              <w:pStyle w:val="Paragrafoelenco"/>
              <w:spacing w:line="240" w:lineRule="exact"/>
              <w:ind w:left="57"/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</w:pPr>
            <w:r w:rsidRPr="009978F0"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  <w:t>rispettando i principali segni di</w:t>
            </w:r>
          </w:p>
          <w:p w14:paraId="44E6BDE6" w14:textId="77777777" w:rsidR="0001714B" w:rsidRPr="009978F0" w:rsidRDefault="0001714B" w:rsidP="00242455">
            <w:pPr>
              <w:pStyle w:val="Paragrafoelenco"/>
              <w:spacing w:line="240" w:lineRule="exact"/>
              <w:ind w:left="57"/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</w:pPr>
            <w:r w:rsidRPr="009978F0">
              <w:rPr>
                <w:rFonts w:asciiTheme="minorHAnsi" w:eastAsia="Alibi" w:hAnsiTheme="minorHAnsi" w:cstheme="minorHAnsi"/>
                <w:color w:val="000000" w:themeColor="text1"/>
                <w:kern w:val="16"/>
                <w:lang w:val="it-IT"/>
              </w:rPr>
              <w:t>punteggiatura.</w:t>
            </w:r>
          </w:p>
          <w:p w14:paraId="7592F70B" w14:textId="1459FF5C" w:rsidR="0001714B" w:rsidRPr="00DF4FB6" w:rsidRDefault="0001714B" w:rsidP="00242455">
            <w:pPr>
              <w:spacing w:line="240" w:lineRule="exact"/>
              <w:ind w:lef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Leggere semplici testi e ricavarne informazioni e conoscenze nuove.</w:t>
            </w:r>
          </w:p>
          <w:p w14:paraId="221C5B48" w14:textId="77777777" w:rsidR="0001714B" w:rsidRPr="00DF4FB6" w:rsidRDefault="0001714B" w:rsidP="00242455">
            <w:pPr>
              <w:spacing w:line="240" w:lineRule="exact"/>
              <w:ind w:lef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Padroneggiare la lettura strumentale</w:t>
            </w:r>
          </w:p>
          <w:p w14:paraId="34E69D6B" w14:textId="3F56C337" w:rsidR="0001714B" w:rsidRDefault="0001714B" w:rsidP="00242455">
            <w:pPr>
              <w:spacing w:line="240" w:lineRule="exact"/>
              <w:ind w:lef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Leggere e comprendere testi di vario tipo cogliendo l’argomento di cui si parla e individuando le informazioni principali.</w:t>
            </w:r>
          </w:p>
          <w:p w14:paraId="7E8BF124" w14:textId="445133E2" w:rsidR="00A846CE" w:rsidRPr="00A846CE" w:rsidRDefault="00A846CE" w:rsidP="00A84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6CE">
              <w:rPr>
                <w:rFonts w:cstheme="minorHAnsi"/>
                <w:color w:val="000000" w:themeColor="text1"/>
                <w:sz w:val="20"/>
                <w:szCs w:val="20"/>
              </w:rPr>
              <w:t xml:space="preserve">Leggere, comprendere e analizzare </w:t>
            </w:r>
            <w:r w:rsidRPr="00A846CE">
              <w:rPr>
                <w:rFonts w:cstheme="minorHAnsi"/>
                <w:color w:val="000000" w:themeColor="text1"/>
                <w:sz w:val="20"/>
                <w:szCs w:val="20"/>
              </w:rPr>
              <w:t>una descrizione.</w:t>
            </w:r>
          </w:p>
          <w:p w14:paraId="0E31D78F" w14:textId="2855C650" w:rsidR="0001714B" w:rsidRPr="00DF4FB6" w:rsidRDefault="0001714B" w:rsidP="00242455">
            <w:pPr>
              <w:spacing w:line="240" w:lineRule="exact"/>
              <w:ind w:left="57" w:right="104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Prevedere il contenuto di un testo semplice in base ad alcuni elementi come il titolo e le immagini.</w:t>
            </w:r>
          </w:p>
          <w:p w14:paraId="5FB4B87E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0F646D" w14:textId="6A80C840" w:rsidR="007A79E1" w:rsidRDefault="007A79E1" w:rsidP="0001714B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 tecniche di lettura.</w:t>
            </w:r>
          </w:p>
          <w:p w14:paraId="698F2753" w14:textId="46B486E5" w:rsidR="00A52DE5" w:rsidRDefault="00A52DE5" w:rsidP="0001714B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La lettura funzionale allo scopo: ad alta voce e silenziosa.</w:t>
            </w:r>
          </w:p>
          <w:p w14:paraId="79D1ED1A" w14:textId="77777777" w:rsidR="007A79E1" w:rsidRDefault="007A79E1" w:rsidP="0001714B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 tecniche per rilevare in un testo letto i dati richiesti.</w:t>
            </w:r>
          </w:p>
          <w:p w14:paraId="759A5E73" w14:textId="16A7CC38" w:rsidR="0001714B" w:rsidRDefault="0001714B" w:rsidP="0001714B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Gli elementi del testo narrativo.</w:t>
            </w:r>
          </w:p>
          <w:p w14:paraId="3E524FB1" w14:textId="320E78BF" w:rsidR="00A52DE5" w:rsidRPr="00DF4FB6" w:rsidRDefault="00A52DE5" w:rsidP="0001714B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La struttura del testo descrittivo.</w:t>
            </w:r>
          </w:p>
          <w:p w14:paraId="5F33C6D4" w14:textId="6B2F564A" w:rsidR="0001714B" w:rsidRDefault="0001714B" w:rsidP="00A52DE5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Caratteristiche fisiche di animali e persone.</w:t>
            </w:r>
          </w:p>
          <w:p w14:paraId="4609369C" w14:textId="2621C375" w:rsidR="00A52DE5" w:rsidRDefault="00A52DE5" w:rsidP="00A52DE5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Conte, filastrocche, proverbi e indovinelli in rima, calligrammi.</w:t>
            </w:r>
          </w:p>
          <w:p w14:paraId="3ACE1708" w14:textId="77777777" w:rsidR="00A52DE5" w:rsidRDefault="00A52DE5" w:rsidP="00A52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    </w:t>
            </w:r>
            <w:r w:rsidRPr="00A52DE5">
              <w:rPr>
                <w:rFonts w:cstheme="minorHAnsi"/>
                <w:sz w:val="20"/>
                <w:szCs w:val="20"/>
              </w:rPr>
              <w:t xml:space="preserve">Strategie per estrapolare </w:t>
            </w:r>
            <w:r>
              <w:rPr>
                <w:rFonts w:cstheme="minorHAnsi"/>
                <w:sz w:val="20"/>
                <w:szCs w:val="20"/>
              </w:rPr>
              <w:t>dai</w:t>
            </w:r>
            <w:r w:rsidRPr="00A52D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EC84DE" w14:textId="6AAA808B" w:rsidR="00A52DE5" w:rsidRPr="00A52DE5" w:rsidRDefault="00A52DE5" w:rsidP="00A52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testi informazioni utili ad uno  </w:t>
            </w:r>
            <w:r w:rsidRPr="00A52DE5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78543119" w14:textId="7D07DF82" w:rsidR="00A52DE5" w:rsidRPr="00DF4FB6" w:rsidRDefault="00A52DE5" w:rsidP="00A52DE5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scopo.</w:t>
            </w:r>
          </w:p>
          <w:p w14:paraId="120E34B8" w14:textId="77777777" w:rsidR="00A52DE5" w:rsidRPr="00DF4FB6" w:rsidRDefault="00A52DE5" w:rsidP="00A52DE5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3316AF0A" w14:textId="07BDC6A4" w:rsidR="0001714B" w:rsidRPr="00DF4FB6" w:rsidRDefault="0001714B" w:rsidP="00242455">
            <w:pPr>
              <w:spacing w:line="240" w:lineRule="exact"/>
              <w:ind w:left="21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939D12" w14:textId="77777777" w:rsidR="0001714B" w:rsidRPr="00DF4FB6" w:rsidRDefault="0001714B" w:rsidP="0001714B">
            <w:p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4B0B7BC8" w14:textId="77777777" w:rsidR="001C5D62" w:rsidRDefault="001C5D62" w:rsidP="00242455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Lettura a voce alta di testi in modo corretto e scorrevole.</w:t>
            </w:r>
          </w:p>
          <w:p w14:paraId="1DFD7935" w14:textId="06E76C88" w:rsidR="0001714B" w:rsidRDefault="0001714B" w:rsidP="00242455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Lettura, analisi e comprensione di un testo narrativo</w:t>
            </w:r>
            <w:r w:rsidR="001C5D62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 xml:space="preserve"> mediante domande relative a personaggi, tempi, luoghi.</w:t>
            </w:r>
          </w:p>
          <w:p w14:paraId="773B439E" w14:textId="372DB8D0" w:rsidR="001C5D62" w:rsidRDefault="001C5D62" w:rsidP="00242455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Lettura e comprensione di un testo narrativo distinguendone il genere letterario: la fiaba.</w:t>
            </w:r>
          </w:p>
          <w:p w14:paraId="7017D156" w14:textId="2090F9AD" w:rsidR="001C5D62" w:rsidRPr="00DF4FB6" w:rsidRDefault="001C5D62" w:rsidP="00242455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Selezione delle informazioni ricavate dalla lettura e completamento di testi.</w:t>
            </w:r>
          </w:p>
          <w:p w14:paraId="1680EC32" w14:textId="77777777" w:rsidR="001C5D62" w:rsidRPr="00DF4FB6" w:rsidRDefault="001C5D62" w:rsidP="001C5D62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Lettura, analisi e comprensione di brevi testi descrittivi.</w:t>
            </w:r>
          </w:p>
          <w:p w14:paraId="7A2AEC24" w14:textId="77777777" w:rsidR="0001714B" w:rsidRPr="00DF4FB6" w:rsidRDefault="0001714B" w:rsidP="00242455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Utilizzo di schemi per descrivere oggetti, persone, animali.</w:t>
            </w:r>
          </w:p>
          <w:p w14:paraId="4CDD52FE" w14:textId="77777777" w:rsidR="0001714B" w:rsidRDefault="001C5D62" w:rsidP="001C5D62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Lettura e comprensione regolativi e informativi con ricerca di informazioni esplicite o da inferire.</w:t>
            </w:r>
          </w:p>
          <w:p w14:paraId="09860D08" w14:textId="77777777" w:rsidR="001C5D62" w:rsidRDefault="001C5D62" w:rsidP="001C5D62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Lettura e comprensione di filastrocche e poesie.</w:t>
            </w:r>
          </w:p>
          <w:p w14:paraId="0845D061" w14:textId="508FDAB4" w:rsidR="00B81DF4" w:rsidRPr="00DF4FB6" w:rsidRDefault="001C5D62" w:rsidP="00B81DF4">
            <w:pPr>
              <w:spacing w:line="240" w:lineRule="exact"/>
              <w:ind w:left="360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Lettura e comprensione di testi pratici.</w:t>
            </w:r>
          </w:p>
        </w:tc>
      </w:tr>
      <w:tr w:rsidR="00DF4FB6" w:rsidRPr="00A56122" w14:paraId="4D99E60A" w14:textId="77777777" w:rsidTr="003D2D44">
        <w:trPr>
          <w:trHeight w:val="1701"/>
        </w:trPr>
        <w:tc>
          <w:tcPr>
            <w:tcW w:w="1552" w:type="dxa"/>
          </w:tcPr>
          <w:p w14:paraId="36726FE1" w14:textId="68522C2F" w:rsidR="0001714B" w:rsidRPr="00DF4FB6" w:rsidRDefault="00326F29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SCRITTURA</w:t>
            </w:r>
          </w:p>
        </w:tc>
        <w:tc>
          <w:tcPr>
            <w:tcW w:w="2559" w:type="dxa"/>
          </w:tcPr>
          <w:p w14:paraId="5F3AE613" w14:textId="344834A0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</w:tc>
        <w:tc>
          <w:tcPr>
            <w:tcW w:w="2835" w:type="dxa"/>
          </w:tcPr>
          <w:p w14:paraId="719950D9" w14:textId="424C9971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75DF" w14:textId="77777777" w:rsidR="0001714B" w:rsidRPr="00DF4FB6" w:rsidRDefault="0001714B" w:rsidP="00242455">
            <w:pPr>
              <w:tabs>
                <w:tab w:val="left" w:pos="360"/>
              </w:tabs>
              <w:spacing w:before="48"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Scrivere</w:t>
            </w:r>
            <w:r w:rsidRPr="00DF4FB6">
              <w:rPr>
                <w:rFonts w:cstheme="minorHAnsi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sotto</w:t>
            </w:r>
            <w:r w:rsidRPr="00DF4FB6">
              <w:rPr>
                <w:rFonts w:cstheme="minorHAnsi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2"/>
                <w:sz w:val="20"/>
                <w:szCs w:val="20"/>
              </w:rPr>
              <w:t>dettatura</w:t>
            </w:r>
            <w:r w:rsidRPr="00DF4FB6">
              <w:rPr>
                <w:rFonts w:cstheme="minorHAnsi"/>
                <w:color w:val="000000" w:themeColor="text1"/>
                <w:spacing w:val="3"/>
                <w:w w:val="112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2"/>
                <w:sz w:val="20"/>
                <w:szCs w:val="20"/>
              </w:rPr>
              <w:t>rispet</w:t>
            </w:r>
            <w:r w:rsidRPr="00DF4FB6">
              <w:rPr>
                <w:rFonts w:cstheme="minorHAnsi"/>
                <w:color w:val="000000" w:themeColor="text1"/>
                <w:spacing w:val="3"/>
                <w:w w:val="112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12"/>
                <w:sz w:val="20"/>
                <w:szCs w:val="20"/>
              </w:rPr>
              <w:t>ando</w:t>
            </w:r>
            <w:r w:rsidRPr="00DF4FB6">
              <w:rPr>
                <w:rFonts w:cstheme="minorHAnsi"/>
                <w:color w:val="000000" w:themeColor="text1"/>
                <w:spacing w:val="-21"/>
                <w:w w:val="112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 xml:space="preserve">e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convenzioni</w:t>
            </w:r>
            <w:r w:rsidRPr="00DF4FB6">
              <w:rPr>
                <w:rFonts w:cstheme="minorHAnsi"/>
                <w:color w:val="000000" w:themeColor="text1"/>
                <w:spacing w:val="58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22"/>
                <w:sz w:val="20"/>
                <w:szCs w:val="20"/>
              </w:rPr>
              <w:t>t</w:t>
            </w:r>
            <w:r w:rsidRPr="00DF4FB6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o</w:t>
            </w:r>
            <w:r w:rsidRPr="00DF4FB6">
              <w:rPr>
                <w:rFonts w:cstheme="minorHAnsi"/>
                <w:color w:val="000000" w:themeColor="text1"/>
                <w:w w:val="98"/>
                <w:sz w:val="20"/>
                <w:szCs w:val="20"/>
              </w:rPr>
              <w:t>g</w:t>
            </w:r>
            <w:r w:rsidRPr="00DF4FB6">
              <w:rPr>
                <w:rFonts w:cstheme="minorHAnsi"/>
                <w:color w:val="000000" w:themeColor="text1"/>
                <w:spacing w:val="-3"/>
                <w:w w:val="124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a</w:t>
            </w:r>
            <w:r w:rsidRPr="00DF4FB6">
              <w:rPr>
                <w:rFonts w:cstheme="minorHAnsi"/>
                <w:color w:val="000000" w:themeColor="text1"/>
                <w:spacing w:val="2"/>
                <w:w w:val="90"/>
                <w:sz w:val="20"/>
                <w:szCs w:val="20"/>
              </w:rPr>
              <w:t>f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spacing w:val="2"/>
                <w:w w:val="110"/>
                <w:sz w:val="20"/>
                <w:szCs w:val="20"/>
              </w:rPr>
              <w:t>h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82"/>
                <w:sz w:val="20"/>
                <w:szCs w:val="20"/>
              </w:rPr>
              <w:t>.</w:t>
            </w:r>
          </w:p>
          <w:p w14:paraId="0CFCA63C" w14:textId="7D85D6F2" w:rsidR="0001714B" w:rsidRPr="00DF4FB6" w:rsidRDefault="0001714B" w:rsidP="00242455">
            <w:pPr>
              <w:tabs>
                <w:tab w:val="left" w:pos="360"/>
              </w:tabs>
              <w:spacing w:before="48" w:line="240" w:lineRule="exact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Raccog</w:t>
            </w:r>
            <w:r w:rsidRPr="00DF4FB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re</w:t>
            </w:r>
            <w:r w:rsidRPr="00DF4FB6">
              <w:rPr>
                <w:rFonts w:cstheme="min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Pr="00DF4FB6">
              <w:rPr>
                <w:rFonts w:cstheme="min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idee</w:t>
            </w:r>
            <w:r w:rsidRPr="00DF4FB6">
              <w:rPr>
                <w:rFonts w:cstheme="minorHAnsi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DF4FB6">
              <w:rPr>
                <w:rFonts w:cstheme="minorHAnsi"/>
                <w:color w:val="000000" w:themeColor="text1"/>
                <w:spacing w:val="3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DF4FB6">
              <w:rPr>
                <w:rFonts w:cstheme="minorHAnsi"/>
                <w:color w:val="000000" w:themeColor="text1"/>
                <w:spacing w:val="33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scrivere</w:t>
            </w:r>
            <w:r w:rsidRPr="00DF4FB6">
              <w:rPr>
                <w:rFonts w:cstheme="minorHAnsi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DF4FB6">
              <w:rPr>
                <w:rFonts w:cstheme="minorHAnsi"/>
                <w:color w:val="000000" w:themeColor="text1"/>
                <w:w w:val="110"/>
                <w:sz w:val="20"/>
                <w:szCs w:val="20"/>
              </w:rPr>
              <w:t>s</w:t>
            </w:r>
            <w:r w:rsidRPr="00DF4FB6">
              <w:rPr>
                <w:rFonts w:cstheme="minorHAnsi"/>
                <w:color w:val="000000" w:themeColor="text1"/>
                <w:w w:val="109"/>
                <w:sz w:val="20"/>
                <w:szCs w:val="20"/>
              </w:rPr>
              <w:t>e</w:t>
            </w:r>
            <w:r w:rsidRPr="00DF4FB6">
              <w:rPr>
                <w:rFonts w:cstheme="minorHAnsi"/>
                <w:color w:val="000000" w:themeColor="text1"/>
                <w:w w:val="107"/>
                <w:sz w:val="20"/>
                <w:szCs w:val="20"/>
              </w:rPr>
              <w:t>m</w:t>
            </w:r>
            <w:r w:rsidRPr="00DF4FB6">
              <w:rPr>
                <w:rFonts w:cstheme="minorHAnsi"/>
                <w:color w:val="000000" w:themeColor="text1"/>
                <w:w w:val="111"/>
                <w:sz w:val="20"/>
                <w:szCs w:val="20"/>
              </w:rPr>
              <w:t>p</w:t>
            </w:r>
            <w:r w:rsidRPr="00DF4FB6">
              <w:rPr>
                <w:rFonts w:cstheme="minorHAnsi"/>
                <w:color w:val="000000" w:themeColor="text1"/>
                <w:w w:val="97"/>
                <w:sz w:val="20"/>
                <w:szCs w:val="20"/>
              </w:rPr>
              <w:t>l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F4FB6">
              <w:rPr>
                <w:rFonts w:cstheme="minorHAnsi"/>
                <w:color w:val="000000" w:themeColor="text1"/>
                <w:w w:val="99"/>
                <w:sz w:val="20"/>
                <w:szCs w:val="20"/>
              </w:rPr>
              <w:t>c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B81DF4">
              <w:rPr>
                <w:rFonts w:cstheme="minorHAnsi"/>
                <w:color w:val="000000" w:themeColor="text1"/>
                <w:sz w:val="20"/>
                <w:szCs w:val="20"/>
              </w:rPr>
              <w:t xml:space="preserve"> testi.</w:t>
            </w:r>
          </w:p>
          <w:p w14:paraId="53820471" w14:textId="77777777" w:rsidR="0001714B" w:rsidRPr="00DF4FB6" w:rsidRDefault="0001714B" w:rsidP="002424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>Comunicare con frasi semplici e compiute, strutturate in brevi testi che rispettino le convenzioni ortografiche e di interpunzione.</w:t>
            </w:r>
          </w:p>
          <w:p w14:paraId="21BF8EE4" w14:textId="2E49BF06" w:rsidR="0001714B" w:rsidRPr="00A846CE" w:rsidRDefault="0001714B" w:rsidP="00A846C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F165" w14:textId="77777777" w:rsidR="002C0840" w:rsidRDefault="002C0840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Dettati ortografici.</w:t>
            </w:r>
          </w:p>
          <w:p w14:paraId="57099465" w14:textId="063E8CF9" w:rsidR="00B81DF4" w:rsidRDefault="00B81DF4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Le tecniche di </w:t>
            </w:r>
            <w:r w:rsidR="0000579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produzione di testi narrativi con l’aiuto di una traccia e non.</w:t>
            </w:r>
          </w:p>
          <w:p w14:paraId="22B1BC0D" w14:textId="0EA1FD99" w:rsidR="00FB1F73" w:rsidRDefault="00FB1F73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La produzione dei testi attraverso il recupero in memoria.</w:t>
            </w:r>
          </w:p>
          <w:p w14:paraId="31ED907F" w14:textId="1DF48ED8" w:rsidR="002C0840" w:rsidRDefault="00FB1F73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 strategie di scrittura adeguate al testo da produrre.</w:t>
            </w:r>
          </w:p>
          <w:p w14:paraId="577CB452" w14:textId="2F0C464B" w:rsidR="002C0840" w:rsidRDefault="002C0840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Testi differenziati in base al destinatario e al relativo registro linguistico da utilizzare: avvisi, lettere, mail, sms, chat.</w:t>
            </w:r>
          </w:p>
          <w:p w14:paraId="04F189BC" w14:textId="140C1BB1" w:rsidR="002C0840" w:rsidRDefault="002C0840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Produzione di testi finalizzati all’espressione di sensazioni ed emozioni.</w:t>
            </w:r>
          </w:p>
          <w:p w14:paraId="2F8F1810" w14:textId="46BAEBD5" w:rsidR="00A56122" w:rsidRDefault="00A56122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Produzione di semplici testi descrittivi relativi a persone, animali e cose.</w:t>
            </w:r>
          </w:p>
          <w:p w14:paraId="7601330C" w14:textId="77777777" w:rsidR="002C0840" w:rsidRDefault="002C0840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31DB1EF6" w14:textId="77777777" w:rsidR="002C0840" w:rsidRDefault="002C0840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CD9969F" w14:textId="5E21F039" w:rsidR="0000579B" w:rsidRPr="00DF4FB6" w:rsidRDefault="0000579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3CF8" w14:textId="77777777" w:rsidR="0001714B" w:rsidRDefault="00A56122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Consolidamento della tecnica della scrittura nei diversi caratteri.</w:t>
            </w:r>
          </w:p>
          <w:p w14:paraId="5D986CBE" w14:textId="77777777" w:rsidR="00A56122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Copiato dalla lavagna e/o da materiale predisposto.</w:t>
            </w:r>
          </w:p>
          <w:p w14:paraId="2C76CC0E" w14:textId="77777777" w:rsidR="00C74251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Dettati ortografici di parole complesse e frasi.</w:t>
            </w:r>
          </w:p>
          <w:p w14:paraId="784D7FCC" w14:textId="7620CC58" w:rsidR="00C74251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Strutturazione di frasi logiche.</w:t>
            </w:r>
          </w:p>
          <w:p w14:paraId="634C3C5C" w14:textId="7BF61888" w:rsidR="001029FC" w:rsidRDefault="001029FC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Scrittura per auto-dettatura di brevi frasi con l’aiuto di immagini.</w:t>
            </w:r>
          </w:p>
          <w:p w14:paraId="61A4D58C" w14:textId="77777777" w:rsidR="00C74251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Riconoscimento della struttura e degli elementi del testo narrativo.</w:t>
            </w:r>
          </w:p>
          <w:p w14:paraId="12160092" w14:textId="77777777" w:rsidR="00C74251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Racconti per iscritto seguendo lo schema della narrazione.</w:t>
            </w:r>
          </w:p>
          <w:p w14:paraId="6F7D07FC" w14:textId="77777777" w:rsidR="00C74251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Produzione di testi descrittivi anche con l’aiuto di dati sensoriali,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osservazioni, schemi, tracce.</w:t>
            </w:r>
          </w:p>
          <w:p w14:paraId="5861818D" w14:textId="77777777" w:rsidR="00C74251" w:rsidRDefault="00C74251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Produzione di semplici testi per raccontare esperienze personali e/o collettive anche con l’aiuto di osservazioni, schemi, tracce guida.</w:t>
            </w:r>
          </w:p>
          <w:p w14:paraId="115AF6D2" w14:textId="77777777" w:rsidR="008D7E69" w:rsidRDefault="008D7E69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Progetto e produzione di semplici testi di tipo pratico-comunicativo.</w:t>
            </w:r>
          </w:p>
          <w:p w14:paraId="684468A6" w14:textId="77777777" w:rsidR="00E82DE3" w:rsidRDefault="00E82DE3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Produzione di parole in rima per costruire un breve testo poetico.</w:t>
            </w:r>
          </w:p>
          <w:p w14:paraId="52742AC7" w14:textId="5DB5FD12" w:rsidR="00E82DE3" w:rsidRPr="00A56122" w:rsidRDefault="00E82DE3" w:rsidP="003D2D44">
            <w:pPr>
              <w:tabs>
                <w:tab w:val="left" w:pos="420"/>
              </w:tabs>
              <w:spacing w:before="21" w:line="260" w:lineRule="exact"/>
              <w:ind w:right="14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Manipolazioni di parole e testi anche in modo creativo (giochi di parole, titolazioni, parti iniziali/finali)</w:t>
            </w:r>
            <w:r w:rsidR="007F275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F4FB6" w:rsidRPr="00DF4FB6" w14:paraId="646E4608" w14:textId="77777777" w:rsidTr="00326F29">
        <w:trPr>
          <w:trHeight w:val="3921"/>
        </w:trPr>
        <w:tc>
          <w:tcPr>
            <w:tcW w:w="1552" w:type="dxa"/>
          </w:tcPr>
          <w:p w14:paraId="15B400FE" w14:textId="59CD7100" w:rsidR="0001714B" w:rsidRPr="00DF4FB6" w:rsidRDefault="00326F29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2559" w:type="dxa"/>
          </w:tcPr>
          <w:p w14:paraId="145E42E6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14:paraId="3596C83F" w14:textId="7F393270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</w:tc>
        <w:tc>
          <w:tcPr>
            <w:tcW w:w="2835" w:type="dxa"/>
          </w:tcPr>
          <w:p w14:paraId="4A2836D6" w14:textId="77777777" w:rsidR="0001714B" w:rsidRPr="00DF4FB6" w:rsidRDefault="0001714B" w:rsidP="0001714B">
            <w:pPr>
              <w:spacing w:line="260" w:lineRule="exact"/>
              <w:ind w:left="170" w:right="113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Capisce e utilizza nell’uso orale e scritto  i vocaboli fondamentali  e quelli di alto uso; capisce e utilizza i più frequenti termini specifici legati alle discipline di studio.</w:t>
            </w:r>
          </w:p>
          <w:p w14:paraId="03CC9041" w14:textId="77777777" w:rsidR="0001714B" w:rsidRPr="00DF4FB6" w:rsidRDefault="0001714B" w:rsidP="0001714B">
            <w:pPr>
              <w:spacing w:line="260" w:lineRule="exact"/>
              <w:ind w:left="170" w:right="113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Riflette sui testi propri e altrui per cogliere regolarità morfosintattiche e caratteristiche del lessico;</w:t>
            </w:r>
          </w:p>
          <w:p w14:paraId="59C6BF4A" w14:textId="77777777" w:rsidR="0001714B" w:rsidRPr="00DF4FB6" w:rsidRDefault="0001714B" w:rsidP="0001714B">
            <w:pPr>
              <w:spacing w:line="260" w:lineRule="exact"/>
              <w:ind w:left="170" w:right="113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riconosce che le diverse scelte linguistiche sono correlate alla varietà di situazioni comunicative.</w:t>
            </w:r>
          </w:p>
          <w:p w14:paraId="748CE6A9" w14:textId="5D04F3B8" w:rsidR="0001714B" w:rsidRPr="00DF4FB6" w:rsidRDefault="0001714B" w:rsidP="00326F29">
            <w:pPr>
              <w:spacing w:line="260" w:lineRule="exact"/>
              <w:ind w:left="170" w:right="113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È consapevole che nella comunicazione  sono usate </w:t>
            </w: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varietà diverse di lingua e lingue differenti</w:t>
            </w:r>
            <w:r w:rsidR="00326F29"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 </w:t>
            </w: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(plurilinguismo).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0272" w14:textId="655C014C" w:rsidR="0001714B" w:rsidRPr="00DF4FB6" w:rsidRDefault="0001714B" w:rsidP="00242455">
            <w:p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Comprendere e ricavare dal contesto il significato di parole non note.</w:t>
            </w:r>
          </w:p>
          <w:p w14:paraId="5C79D010" w14:textId="6ADC39AA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D6C4E8" w14:textId="1D912C44" w:rsidR="00242455" w:rsidRPr="00DF4FB6" w:rsidRDefault="007F2750" w:rsidP="0024245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L’arricchimento del lessico.</w:t>
            </w:r>
          </w:p>
          <w:p w14:paraId="482FDA97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127A63" w14:textId="3CCD86AE" w:rsidR="00242455" w:rsidRPr="00DF4FB6" w:rsidRDefault="00242455" w:rsidP="0024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Giochi linguistici (acrostici).</w:t>
            </w:r>
          </w:p>
          <w:p w14:paraId="211F898D" w14:textId="77777777" w:rsidR="0001714B" w:rsidRDefault="0096723B" w:rsidP="0024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Comprensione di nuovi termini o espressioni in base al contenuto e a più contesti.</w:t>
            </w:r>
          </w:p>
          <w:p w14:paraId="357A0C98" w14:textId="77777777" w:rsidR="0096723B" w:rsidRDefault="0096723B" w:rsidP="0024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Uso progressivo di un lessico sempre più appropriato.</w:t>
            </w:r>
          </w:p>
          <w:p w14:paraId="6EE1B875" w14:textId="00D0C681" w:rsidR="002F55EC" w:rsidRPr="00ED5C67" w:rsidRDefault="002F55EC" w:rsidP="0024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Schede per l’arricchimento del lessico.</w:t>
            </w:r>
          </w:p>
        </w:tc>
      </w:tr>
      <w:tr w:rsidR="00DF4FB6" w:rsidRPr="00DF4FB6" w14:paraId="1899EC4C" w14:textId="77777777" w:rsidTr="00326F29">
        <w:trPr>
          <w:trHeight w:val="850"/>
        </w:trPr>
        <w:tc>
          <w:tcPr>
            <w:tcW w:w="1552" w:type="dxa"/>
          </w:tcPr>
          <w:p w14:paraId="5050FE6E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E3D92A8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ELEMENTI DI GRAMMATICA  ESPLICITA E RIFLESSIONE SUGLI USI DELLA LINGUA</w:t>
            </w:r>
          </w:p>
          <w:p w14:paraId="2B3028ED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4DFED86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19EC32B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È consapevole che nella comunicazione</w:t>
            </w:r>
          </w:p>
          <w:p w14:paraId="72B235DD" w14:textId="77777777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sono usate varietà diverse di lingua e lingue differenti (plurilinguismo).</w:t>
            </w:r>
          </w:p>
          <w:p w14:paraId="3DA7F0F7" w14:textId="39C95932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  <w:tc>
          <w:tcPr>
            <w:tcW w:w="2835" w:type="dxa"/>
          </w:tcPr>
          <w:p w14:paraId="6ED411EA" w14:textId="2ECD5B20" w:rsidR="0001714B" w:rsidRPr="00DF4FB6" w:rsidRDefault="0001714B" w:rsidP="000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Padroneggia e applica in situazioni diverse le conoscenze fondamentali relative all’organizzazione logico-sintattica  della frase semplice, alle parti del discorso (o categorie lessicali) e ai principali connettivi.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6C196" w14:textId="77777777" w:rsidR="0001714B" w:rsidRPr="00DF4FB6" w:rsidRDefault="0001714B" w:rsidP="00311266">
            <w:pPr>
              <w:spacing w:line="26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08765C63" w14:textId="6780F4E3" w:rsidR="0001714B" w:rsidRPr="00DF4FB6" w:rsidRDefault="0001714B" w:rsidP="0001714B">
            <w:pPr>
              <w:spacing w:line="26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Riconoscere le parti della frase e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individuare gli elementi  essenziali di ciascuna parte.</w:t>
            </w:r>
          </w:p>
          <w:p w14:paraId="58C02435" w14:textId="20A12498" w:rsidR="0001714B" w:rsidRPr="00DF4FB6" w:rsidRDefault="0001714B" w:rsidP="00326F29">
            <w:pPr>
              <w:spacing w:line="26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Porre attenzione alla grafia delle parole</w:t>
            </w:r>
            <w:r w:rsidR="0031126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,</w:t>
            </w:r>
            <w:r w:rsidRPr="00DF4F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riconoscere e utilizzare le principali convenzioni ortografiche</w:t>
            </w:r>
            <w:r w:rsidR="0031126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2AEF" w14:textId="77777777" w:rsidR="00311266" w:rsidRDefault="0001714B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L’ordine alfabetico</w:t>
            </w:r>
            <w:r w:rsidR="0031126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.</w:t>
            </w:r>
          </w:p>
          <w:p w14:paraId="25134926" w14:textId="32D3EF77" w:rsidR="0001714B" w:rsidRDefault="00311266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I </w:t>
            </w:r>
            <w:r w:rsidR="0001714B"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caratteri di scrittura.</w:t>
            </w:r>
          </w:p>
          <w:p w14:paraId="6FEA0EC5" w14:textId="75D97CC7" w:rsidR="0001714B" w:rsidRPr="00DF4FB6" w:rsidRDefault="00311266" w:rsidP="00311266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I suoni simili.</w:t>
            </w:r>
          </w:p>
          <w:p w14:paraId="01457EDA" w14:textId="0BD70934" w:rsidR="0001714B" w:rsidRDefault="0001714B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Fonemi complessi.</w:t>
            </w:r>
          </w:p>
          <w:p w14:paraId="5388C5FD" w14:textId="7F02D1AD" w:rsidR="001A37D4" w:rsidRPr="00DF4FB6" w:rsidRDefault="001A37D4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 doppie.</w:t>
            </w:r>
          </w:p>
          <w:p w14:paraId="6220183B" w14:textId="69D74AAF" w:rsidR="0001714B" w:rsidRDefault="0001714B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Divisione in sillabe.</w:t>
            </w:r>
          </w:p>
          <w:p w14:paraId="0359132A" w14:textId="5F60FA0F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L’accento.</w:t>
            </w:r>
          </w:p>
          <w:p w14:paraId="2665F721" w14:textId="1BDD311F" w:rsidR="00F561E5" w:rsidRPr="00DF4FB6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Distinzione E congiunzione, </w:t>
            </w:r>
            <w:proofErr w:type="gramStart"/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E’</w:t>
            </w:r>
            <w:proofErr w:type="gramEnd"/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 verbo.</w:t>
            </w:r>
          </w:p>
          <w:p w14:paraId="044E81A1" w14:textId="4C7ED7D6" w:rsidR="0001714B" w:rsidRPr="00DF4FB6" w:rsidRDefault="0001714B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</w:t>
            </w:r>
            <w:r w:rsidR="00F561E5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’apostrofo.</w:t>
            </w:r>
          </w:p>
          <w:p w14:paraId="52CFB589" w14:textId="392B0096" w:rsidR="0001714B" w:rsidRDefault="0001714B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F4FB6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C’è, ci sono, c’era, c’erano.</w:t>
            </w:r>
          </w:p>
          <w:p w14:paraId="41C25E26" w14:textId="1F533C86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L’uso dell’H.</w:t>
            </w:r>
          </w:p>
          <w:p w14:paraId="5745B25A" w14:textId="035C4A0E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La punteggiatura.</w:t>
            </w:r>
          </w:p>
          <w:p w14:paraId="0691A13A" w14:textId="34FE2AAD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Il discorso diretto.</w:t>
            </w:r>
          </w:p>
          <w:p w14:paraId="15B80F95" w14:textId="293C5194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Sinonimi e contrari.</w:t>
            </w:r>
          </w:p>
          <w:p w14:paraId="0A126147" w14:textId="7B7A02D3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I nomi.</w:t>
            </w:r>
          </w:p>
          <w:p w14:paraId="12CB497F" w14:textId="6B76E583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Nomi comuni e propri.</w:t>
            </w:r>
          </w:p>
          <w:p w14:paraId="4B4FD3EA" w14:textId="5477A121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Nomi singolari e plurali.</w:t>
            </w:r>
          </w:p>
          <w:p w14:paraId="0C6D5053" w14:textId="0B04F45A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Nomi maschili e femminili.</w:t>
            </w:r>
          </w:p>
          <w:p w14:paraId="581EDF09" w14:textId="6286972C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Gli articoli determinativi.</w:t>
            </w:r>
          </w:p>
          <w:p w14:paraId="60625CDB" w14:textId="59D28A5F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Gli articoli indeterminativi.</w:t>
            </w:r>
          </w:p>
          <w:p w14:paraId="7D134EC0" w14:textId="55697D00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Gli aggettivi qualificativi.</w:t>
            </w:r>
          </w:p>
          <w:p w14:paraId="4AED4217" w14:textId="6E66532D" w:rsidR="00F561E5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La concordanza.</w:t>
            </w:r>
          </w:p>
          <w:p w14:paraId="622C13F3" w14:textId="6772D6F9" w:rsidR="00F561E5" w:rsidRDefault="00F561E5" w:rsidP="00F561E5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I verbi.</w:t>
            </w:r>
          </w:p>
          <w:p w14:paraId="3BAE0991" w14:textId="7E903EAE" w:rsidR="00F561E5" w:rsidRDefault="00F561E5" w:rsidP="00F561E5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I tempi dei verbi.</w:t>
            </w:r>
          </w:p>
          <w:p w14:paraId="7EC19A1F" w14:textId="47CA18C8" w:rsidR="00F561E5" w:rsidRDefault="00F561E5" w:rsidP="00F561E5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La frase minima.</w:t>
            </w:r>
          </w:p>
          <w:p w14:paraId="2F2581E1" w14:textId="59939163" w:rsidR="00F561E5" w:rsidRDefault="00F561E5" w:rsidP="00F561E5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Le espansioni.</w:t>
            </w:r>
          </w:p>
          <w:p w14:paraId="203EE6EF" w14:textId="77777777" w:rsidR="00F561E5" w:rsidRPr="00DF4FB6" w:rsidRDefault="00F561E5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6F40C4CA" w14:textId="156F6AF1" w:rsidR="0001714B" w:rsidRPr="00DF4FB6" w:rsidRDefault="0001714B" w:rsidP="0001714B">
            <w:pPr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5E39FC2A" w14:textId="677DF074" w:rsidR="0001714B" w:rsidRPr="00DF4FB6" w:rsidRDefault="0001714B" w:rsidP="00F561E5">
            <w:pPr>
              <w:spacing w:line="240" w:lineRule="exact"/>
              <w:ind w:right="5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2C20" w14:textId="47DDBB03" w:rsidR="00326F29" w:rsidRPr="00DF4FB6" w:rsidRDefault="00326F29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Riconoscimento e uso de</w:t>
            </w:r>
            <w:r w:rsidR="00941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lle convenzioni ortografiche:</w:t>
            </w: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digrammi</w:t>
            </w:r>
            <w:r w:rsidR="00941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, trigrammi, accento, apostrofo, doppie, divisione in sillabe, Q/CQ.</w:t>
            </w:r>
          </w:p>
          <w:p w14:paraId="6A83A848" w14:textId="5EABC7EA" w:rsidR="00326F29" w:rsidRDefault="00941EDE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Dettati ortografici.</w:t>
            </w:r>
          </w:p>
          <w:p w14:paraId="7F213E4F" w14:textId="7C61E474" w:rsidR="00941EDE" w:rsidRDefault="00941EDE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Completamento di schede.</w:t>
            </w:r>
          </w:p>
          <w:p w14:paraId="528632E5" w14:textId="33BF9E49" w:rsidR="00941EDE" w:rsidRPr="00DF4FB6" w:rsidRDefault="00941EDE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Uso corretto dei segni di punteggiatura.</w:t>
            </w:r>
          </w:p>
          <w:p w14:paraId="1619DD61" w14:textId="46BDDA06" w:rsidR="00326F29" w:rsidRPr="00DF4FB6" w:rsidRDefault="00326F29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Esecuzione di giochi linguistici </w:t>
            </w:r>
            <w:r w:rsidR="00941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 la LIM</w:t>
            </w: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, acrostici, cruciverba con l’aiuto di immagini.</w:t>
            </w:r>
          </w:p>
          <w:p w14:paraId="63F479A9" w14:textId="205C4752" w:rsidR="0001714B" w:rsidRDefault="00326F29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F4FB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Attività sulla morfologia: nomi, verbi, articoli.</w:t>
            </w:r>
          </w:p>
          <w:p w14:paraId="0F28D77B" w14:textId="39C666C5" w:rsidR="00941EDE" w:rsidRDefault="00941EDE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Classificazioni e concordanze grammaticali.</w:t>
            </w:r>
          </w:p>
          <w:p w14:paraId="0B6163AB" w14:textId="22CA2F8D" w:rsidR="00293AFA" w:rsidRDefault="00293AFA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Riconoscimento, distinzione e classificazione delle più semplici delle più semplici categorie morfo-sintattiche: scoperta di articoli, nomi, aggettivi e la loro variabilità rispetto al genere e al numero.</w:t>
            </w:r>
          </w:p>
          <w:p w14:paraId="00AC758F" w14:textId="418EF316" w:rsidR="00941EDE" w:rsidRDefault="00941EDE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Individuazione di relazioni lessicali.</w:t>
            </w:r>
          </w:p>
          <w:p w14:paraId="24107C0B" w14:textId="008BC0EB" w:rsidR="00293AFA" w:rsidRDefault="00293AFA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Riconoscimento delle caratteristiche strutturali della frase minima.</w:t>
            </w:r>
          </w:p>
          <w:p w14:paraId="0C74A468" w14:textId="2D8EF13F" w:rsidR="00293AFA" w:rsidRDefault="00293AFA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Produzione di frasi minime.</w:t>
            </w:r>
          </w:p>
          <w:p w14:paraId="5FC9D0FB" w14:textId="744FCD54" w:rsidR="00293AFA" w:rsidRDefault="00293AFA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Riconoscimento e produzione di espansioni della frase minima.</w:t>
            </w:r>
          </w:p>
          <w:p w14:paraId="718BBB36" w14:textId="749B30CF" w:rsidR="00941EDE" w:rsidRPr="00DF4FB6" w:rsidRDefault="00941EDE" w:rsidP="0032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759020" w14:textId="77777777" w:rsidR="00326F29" w:rsidRPr="00DF4FB6" w:rsidRDefault="00326F29">
      <w:pPr>
        <w:rPr>
          <w:rFonts w:cstheme="minorHAnsi"/>
          <w:color w:val="000000" w:themeColor="text1"/>
          <w:sz w:val="20"/>
          <w:szCs w:val="20"/>
        </w:rPr>
      </w:pPr>
    </w:p>
    <w:p w14:paraId="3404DF79" w14:textId="6146B478" w:rsidR="00FF275A" w:rsidRPr="00DF4FB6" w:rsidRDefault="00FF275A">
      <w:pPr>
        <w:rPr>
          <w:rFonts w:cstheme="minorHAnsi"/>
          <w:color w:val="000000" w:themeColor="text1"/>
          <w:sz w:val="20"/>
          <w:szCs w:val="20"/>
        </w:rPr>
      </w:pPr>
    </w:p>
    <w:p w14:paraId="70863862" w14:textId="77777777" w:rsidR="00FF275A" w:rsidRPr="00DF4FB6" w:rsidRDefault="00FF275A">
      <w:pPr>
        <w:rPr>
          <w:rFonts w:cstheme="minorHAnsi"/>
          <w:color w:val="000000" w:themeColor="text1"/>
          <w:sz w:val="20"/>
          <w:szCs w:val="20"/>
        </w:rPr>
      </w:pPr>
    </w:p>
    <w:sectPr w:rsidR="00FF275A" w:rsidRPr="00DF4FB6" w:rsidSect="00FF275A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2E1D" w14:textId="77777777" w:rsidR="006B64C0" w:rsidRDefault="006B64C0" w:rsidP="00DF4FB6">
      <w:pPr>
        <w:spacing w:after="0" w:line="240" w:lineRule="auto"/>
      </w:pPr>
      <w:r>
        <w:separator/>
      </w:r>
    </w:p>
  </w:endnote>
  <w:endnote w:type="continuationSeparator" w:id="0">
    <w:p w14:paraId="3DF7C2F5" w14:textId="77777777" w:rsidR="006B64C0" w:rsidRDefault="006B64C0" w:rsidP="00D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ibi">
    <w:altName w:val="Calibri"/>
    <w:panose1 w:val="020B0604020202020204"/>
    <w:charset w:val="00"/>
    <w:family w:val="auto"/>
    <w:pitch w:val="variable"/>
    <w:sig w:usb0="A0000027" w:usb1="00000000" w:usb2="00000000" w:usb3="00000000" w:csb0="000001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62250"/>
      <w:docPartObj>
        <w:docPartGallery w:val="Page Numbers (Bottom of Page)"/>
        <w:docPartUnique/>
      </w:docPartObj>
    </w:sdtPr>
    <w:sdtEndPr/>
    <w:sdtContent>
      <w:p w14:paraId="5F699A7E" w14:textId="762DE1FC" w:rsidR="00DF4FB6" w:rsidRDefault="00DF4FB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12F22" w14:textId="77777777" w:rsidR="00DF4FB6" w:rsidRDefault="00DF4F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A297" w14:textId="77777777" w:rsidR="006B64C0" w:rsidRDefault="006B64C0" w:rsidP="00DF4FB6">
      <w:pPr>
        <w:spacing w:after="0" w:line="240" w:lineRule="auto"/>
      </w:pPr>
      <w:r>
        <w:separator/>
      </w:r>
    </w:p>
  </w:footnote>
  <w:footnote w:type="continuationSeparator" w:id="0">
    <w:p w14:paraId="1C19FA40" w14:textId="77777777" w:rsidR="006B64C0" w:rsidRDefault="006B64C0" w:rsidP="00DF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51F"/>
    <w:multiLevelType w:val="hybridMultilevel"/>
    <w:tmpl w:val="90442488"/>
    <w:lvl w:ilvl="0" w:tplc="BF06D474">
      <w:numFmt w:val="bullet"/>
      <w:lvlText w:val="–"/>
      <w:lvlJc w:val="left"/>
      <w:pPr>
        <w:ind w:left="1049" w:firstLine="113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ED370DD"/>
    <w:multiLevelType w:val="hybridMultilevel"/>
    <w:tmpl w:val="60AAF512"/>
    <w:lvl w:ilvl="0" w:tplc="5760544E">
      <w:numFmt w:val="bullet"/>
      <w:lvlText w:val="–"/>
      <w:lvlJc w:val="left"/>
      <w:pPr>
        <w:ind w:left="935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10A24376"/>
    <w:multiLevelType w:val="hybridMultilevel"/>
    <w:tmpl w:val="81D650E4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A62C4EC">
      <w:start w:val="3"/>
      <w:numFmt w:val="bullet"/>
      <w:lvlText w:val="-"/>
      <w:lvlJc w:val="left"/>
      <w:pPr>
        <w:ind w:left="1440" w:hanging="360"/>
      </w:pPr>
      <w:rPr>
        <w:rFonts w:ascii="Calibri" w:eastAsia="Alib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2E1"/>
    <w:multiLevelType w:val="hybridMultilevel"/>
    <w:tmpl w:val="9AF4E83C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28A5"/>
    <w:multiLevelType w:val="hybridMultilevel"/>
    <w:tmpl w:val="012E9E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24533"/>
    <w:multiLevelType w:val="hybridMultilevel"/>
    <w:tmpl w:val="0656838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192D9B"/>
    <w:multiLevelType w:val="hybridMultilevel"/>
    <w:tmpl w:val="781092E2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61E6"/>
    <w:multiLevelType w:val="hybridMultilevel"/>
    <w:tmpl w:val="B82261EE"/>
    <w:lvl w:ilvl="0" w:tplc="5760544E">
      <w:numFmt w:val="bullet"/>
      <w:lvlText w:val="–"/>
      <w:lvlJc w:val="left"/>
      <w:pPr>
        <w:ind w:left="1125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63F4361"/>
    <w:multiLevelType w:val="hybridMultilevel"/>
    <w:tmpl w:val="3C2240AA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A62C4EC">
      <w:start w:val="3"/>
      <w:numFmt w:val="bullet"/>
      <w:lvlText w:val="-"/>
      <w:lvlJc w:val="left"/>
      <w:pPr>
        <w:ind w:left="1440" w:hanging="360"/>
      </w:pPr>
      <w:rPr>
        <w:rFonts w:ascii="Calibri" w:eastAsia="Alib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8A4"/>
    <w:multiLevelType w:val="hybridMultilevel"/>
    <w:tmpl w:val="C0FE441C"/>
    <w:lvl w:ilvl="0" w:tplc="5760544E">
      <w:numFmt w:val="bullet"/>
      <w:lvlText w:val="–"/>
      <w:lvlJc w:val="left"/>
      <w:pPr>
        <w:ind w:left="833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1B0BD3"/>
    <w:multiLevelType w:val="hybridMultilevel"/>
    <w:tmpl w:val="7D525052"/>
    <w:lvl w:ilvl="0" w:tplc="5760544E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714B"/>
    <w:multiLevelType w:val="hybridMultilevel"/>
    <w:tmpl w:val="16449072"/>
    <w:lvl w:ilvl="0" w:tplc="BF06D474">
      <w:numFmt w:val="bullet"/>
      <w:lvlText w:val="–"/>
      <w:lvlJc w:val="left"/>
      <w:pPr>
        <w:ind w:left="833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6255F73"/>
    <w:multiLevelType w:val="hybridMultilevel"/>
    <w:tmpl w:val="2B7A3248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31102"/>
    <w:multiLevelType w:val="hybridMultilevel"/>
    <w:tmpl w:val="AA24ADD8"/>
    <w:lvl w:ilvl="0" w:tplc="7E40DA70">
      <w:numFmt w:val="bullet"/>
      <w:lvlText w:val="–"/>
      <w:lvlJc w:val="left"/>
      <w:pPr>
        <w:ind w:left="340" w:firstLine="0"/>
      </w:pPr>
      <w:rPr>
        <w:rFonts w:ascii="Calibri" w:eastAsiaTheme="minorEastAsia" w:hAnsi="Calibri" w:hint="default"/>
        <w:b/>
      </w:rPr>
    </w:lvl>
    <w:lvl w:ilvl="1" w:tplc="7B2854D6">
      <w:numFmt w:val="bullet"/>
      <w:lvlText w:val=""/>
      <w:lvlJc w:val="left"/>
      <w:pPr>
        <w:ind w:left="1913" w:hanging="360"/>
      </w:pPr>
      <w:rPr>
        <w:rFonts w:ascii="Symbol" w:eastAsia="Alib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5A"/>
    <w:rsid w:val="0000579B"/>
    <w:rsid w:val="0001714B"/>
    <w:rsid w:val="001029FC"/>
    <w:rsid w:val="001A37D4"/>
    <w:rsid w:val="001C5D62"/>
    <w:rsid w:val="00220B57"/>
    <w:rsid w:val="00242455"/>
    <w:rsid w:val="002514C2"/>
    <w:rsid w:val="00293AFA"/>
    <w:rsid w:val="002C0840"/>
    <w:rsid w:val="002C1CDC"/>
    <w:rsid w:val="002F55EC"/>
    <w:rsid w:val="00311266"/>
    <w:rsid w:val="00326F29"/>
    <w:rsid w:val="003D2D44"/>
    <w:rsid w:val="00421602"/>
    <w:rsid w:val="004D5341"/>
    <w:rsid w:val="006B64C0"/>
    <w:rsid w:val="007A79E1"/>
    <w:rsid w:val="007F2750"/>
    <w:rsid w:val="00863EA2"/>
    <w:rsid w:val="008D7E69"/>
    <w:rsid w:val="00941EDE"/>
    <w:rsid w:val="0096723B"/>
    <w:rsid w:val="009978F0"/>
    <w:rsid w:val="009D2322"/>
    <w:rsid w:val="00A028CA"/>
    <w:rsid w:val="00A52DE5"/>
    <w:rsid w:val="00A56122"/>
    <w:rsid w:val="00A846CE"/>
    <w:rsid w:val="00B81DF4"/>
    <w:rsid w:val="00BB1652"/>
    <w:rsid w:val="00C25C41"/>
    <w:rsid w:val="00C74251"/>
    <w:rsid w:val="00DF4FB6"/>
    <w:rsid w:val="00E82DE3"/>
    <w:rsid w:val="00ED5C67"/>
    <w:rsid w:val="00F561E5"/>
    <w:rsid w:val="00FB1F73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BB81"/>
  <w15:chartTrackingRefBased/>
  <w15:docId w15:val="{CD7700B2-C482-4700-B7DC-933AA7D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2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F4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FB6"/>
  </w:style>
  <w:style w:type="paragraph" w:styleId="Pidipagina">
    <w:name w:val="footer"/>
    <w:basedOn w:val="Normale"/>
    <w:link w:val="PidipaginaCarattere"/>
    <w:uiPriority w:val="99"/>
    <w:unhideWhenUsed/>
    <w:rsid w:val="00DF4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Nancy Maiolino</cp:lastModifiedBy>
  <cp:revision>13</cp:revision>
  <dcterms:created xsi:type="dcterms:W3CDTF">2021-10-03T08:35:00Z</dcterms:created>
  <dcterms:modified xsi:type="dcterms:W3CDTF">2021-10-26T15:17:00Z</dcterms:modified>
</cp:coreProperties>
</file>